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horzAnchor="margin" w:tblpY="310"/>
        <w:tblW w:w="974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462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975" w:hRule="atLeast"/>
        </w:trPr>
        <w:tc>
          <w:tcPr>
            <w:tcW w:w="319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«Промышленные Информационные Технологии» ________________________/С.А. Шелепов/ «__»____________________________2017 г.</w:t>
            </w:r>
          </w:p>
        </w:tc>
      </w:tr>
    </w:tbl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Запрос котировок: на право заключить договор на поставку бактерицидная лампа ДБ 75-2</w:t>
      </w:r>
    </w:p>
    <w:tbl>
      <w:tblPr>
        <w:tblStyle w:val="6"/>
        <w:tblW w:w="10522" w:type="dxa"/>
        <w:tblInd w:w="-6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2182"/>
        <w:gridCol w:w="4536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544" w:type="dxa"/>
            <w:vMerge w:val="restart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82" w:type="dxa"/>
            <w:vMerge w:val="restart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товара</w:t>
            </w:r>
          </w:p>
        </w:tc>
        <w:tc>
          <w:tcPr>
            <w:tcW w:w="779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Функциональные и качественные характеристики товара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544" w:type="dxa"/>
            <w:vMerge w:val="continue"/>
            <w:tcBorders>
              <w:bottom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2" w:type="dxa"/>
            <w:vMerge w:val="continue"/>
            <w:tcBorders>
              <w:bottom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Требования заказчика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Предложение участника размещения заказа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Бактерицидная лампа ДБ 75-2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-250штук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Колба из увиолевого стекла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цоколя - G13d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Мощность, Вт - 75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Лучистый поток*, Вт - 26,0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Размеры, мм - L = 1213,0; D = 26,0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Продолжительность горения, часов - 12000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Напряжение на лампе, В - 100±10,0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участка:                                                    __________________ М.А. Шинкарёв.  </w:t>
      </w:r>
    </w:p>
    <w:sectPr>
      <w:pgSz w:w="11906" w:h="16838"/>
      <w:pgMar w:top="709" w:right="850" w:bottom="426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9229F"/>
    <w:multiLevelType w:val="multilevel"/>
    <w:tmpl w:val="7469229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EF"/>
    <w:rsid w:val="00036432"/>
    <w:rsid w:val="0007321D"/>
    <w:rsid w:val="00083A6C"/>
    <w:rsid w:val="000D6D7A"/>
    <w:rsid w:val="000E0D5D"/>
    <w:rsid w:val="000F56FC"/>
    <w:rsid w:val="00102B9B"/>
    <w:rsid w:val="001655DE"/>
    <w:rsid w:val="001867E5"/>
    <w:rsid w:val="001B68AD"/>
    <w:rsid w:val="001C51F1"/>
    <w:rsid w:val="001E027D"/>
    <w:rsid w:val="001E723E"/>
    <w:rsid w:val="00205836"/>
    <w:rsid w:val="00214F20"/>
    <w:rsid w:val="0022636B"/>
    <w:rsid w:val="002412CF"/>
    <w:rsid w:val="002441F4"/>
    <w:rsid w:val="0025064D"/>
    <w:rsid w:val="00256714"/>
    <w:rsid w:val="00263CFC"/>
    <w:rsid w:val="002C3342"/>
    <w:rsid w:val="002F5DA6"/>
    <w:rsid w:val="00316FA7"/>
    <w:rsid w:val="00357D3D"/>
    <w:rsid w:val="003915D0"/>
    <w:rsid w:val="003B5167"/>
    <w:rsid w:val="003D4C55"/>
    <w:rsid w:val="00423491"/>
    <w:rsid w:val="004651ED"/>
    <w:rsid w:val="0047053D"/>
    <w:rsid w:val="004A20CD"/>
    <w:rsid w:val="004B3689"/>
    <w:rsid w:val="004C55C2"/>
    <w:rsid w:val="005215F0"/>
    <w:rsid w:val="005423FE"/>
    <w:rsid w:val="0058001E"/>
    <w:rsid w:val="005F357C"/>
    <w:rsid w:val="00677172"/>
    <w:rsid w:val="00683FD5"/>
    <w:rsid w:val="00685390"/>
    <w:rsid w:val="00691183"/>
    <w:rsid w:val="00700DD7"/>
    <w:rsid w:val="00702C1E"/>
    <w:rsid w:val="00703C71"/>
    <w:rsid w:val="00710E95"/>
    <w:rsid w:val="0073277E"/>
    <w:rsid w:val="00772E74"/>
    <w:rsid w:val="00797F76"/>
    <w:rsid w:val="007B1AB0"/>
    <w:rsid w:val="007F6DB9"/>
    <w:rsid w:val="008304F4"/>
    <w:rsid w:val="00845D4C"/>
    <w:rsid w:val="008755DE"/>
    <w:rsid w:val="008C717B"/>
    <w:rsid w:val="008D077A"/>
    <w:rsid w:val="008D4D16"/>
    <w:rsid w:val="009005ED"/>
    <w:rsid w:val="00907629"/>
    <w:rsid w:val="00910B67"/>
    <w:rsid w:val="0094527C"/>
    <w:rsid w:val="009470EC"/>
    <w:rsid w:val="0095193B"/>
    <w:rsid w:val="00954F21"/>
    <w:rsid w:val="009D2A66"/>
    <w:rsid w:val="00A22783"/>
    <w:rsid w:val="00A44C07"/>
    <w:rsid w:val="00A74B8D"/>
    <w:rsid w:val="00A90362"/>
    <w:rsid w:val="00AA052C"/>
    <w:rsid w:val="00AA7E9D"/>
    <w:rsid w:val="00AB70FD"/>
    <w:rsid w:val="00AC6008"/>
    <w:rsid w:val="00AF72CE"/>
    <w:rsid w:val="00B358BC"/>
    <w:rsid w:val="00B62BA2"/>
    <w:rsid w:val="00B92F94"/>
    <w:rsid w:val="00BA54D1"/>
    <w:rsid w:val="00BD3EB7"/>
    <w:rsid w:val="00BE772B"/>
    <w:rsid w:val="00C10CEF"/>
    <w:rsid w:val="00C21861"/>
    <w:rsid w:val="00C65D7C"/>
    <w:rsid w:val="00C84838"/>
    <w:rsid w:val="00C9033D"/>
    <w:rsid w:val="00C92091"/>
    <w:rsid w:val="00CA113F"/>
    <w:rsid w:val="00CD02B5"/>
    <w:rsid w:val="00CD633D"/>
    <w:rsid w:val="00D26295"/>
    <w:rsid w:val="00D314DD"/>
    <w:rsid w:val="00D762D9"/>
    <w:rsid w:val="00DA2FBA"/>
    <w:rsid w:val="00DB2C20"/>
    <w:rsid w:val="00DC01B5"/>
    <w:rsid w:val="00E3245B"/>
    <w:rsid w:val="00E87E1A"/>
    <w:rsid w:val="00EA31A4"/>
    <w:rsid w:val="00EC4357"/>
    <w:rsid w:val="00EF42FB"/>
    <w:rsid w:val="00F30C00"/>
    <w:rsid w:val="00F4119C"/>
    <w:rsid w:val="00F43164"/>
    <w:rsid w:val="00F92025"/>
    <w:rsid w:val="00FF3BF0"/>
    <w:rsid w:val="2BCB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7">
    <w:name w:val="Table Grid"/>
    <w:basedOn w:val="6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Верхний колонтитул Знак"/>
    <w:basedOn w:val="5"/>
    <w:link w:val="2"/>
    <w:qFormat/>
    <w:uiPriority w:val="99"/>
  </w:style>
  <w:style w:type="character" w:customStyle="1" w:styleId="10">
    <w:name w:val="Нижний колонтитул Знак"/>
    <w:basedOn w:val="5"/>
    <w:link w:val="3"/>
    <w:qFormat/>
    <w:uiPriority w:val="99"/>
  </w:style>
  <w:style w:type="table" w:customStyle="1" w:styleId="11">
    <w:name w:val="Сетка таблицы1"/>
    <w:basedOn w:val="6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115</Words>
  <Characters>660</Characters>
  <Lines>5</Lines>
  <Paragraphs>1</Paragraphs>
  <TotalTime>0</TotalTime>
  <ScaleCrop>false</ScaleCrop>
  <LinksUpToDate>false</LinksUpToDate>
  <CharactersWithSpaces>774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2017-12-04T05:51:00Z</dcterms:created>
  <dc:creator>User</dc:creator>
  <cp:lastModifiedBy>rvoichenko</cp:lastModifiedBy>
  <cp:lastPrinted>2017-12-04T07:45:00Z</cp:lastPrinted>
  <dcterms:modified xsi:type="dcterms:W3CDTF">2018-01-23T03:45:57Z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